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F4AA" w14:textId="77777777" w:rsidR="000A7874" w:rsidRDefault="00000000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Phụ lục</w:t>
      </w:r>
    </w:p>
    <w:p w14:paraId="6F48DD12" w14:textId="77777777" w:rsidR="000A7874" w:rsidRDefault="00000000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CÁC LUẬT, NGHỊ QUYẾT ĐƯỢC QUỐC HỘI KHÓA XV</w:t>
      </w:r>
    </w:p>
    <w:p w14:paraId="5955E809" w14:textId="77777777" w:rsidR="000A7874" w:rsidRDefault="00000000">
      <w:pPr>
        <w:spacing w:before="40"/>
        <w:jc w:val="center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THÔNG QUA </w:t>
      </w:r>
      <w:r>
        <w:rPr>
          <w:b/>
          <w:color w:val="000000" w:themeColor="text1"/>
          <w:sz w:val="28"/>
          <w:szCs w:val="28"/>
        </w:rPr>
        <w:t xml:space="preserve">TẠI KỲ HỌP THỨ </w:t>
      </w:r>
      <w:r>
        <w:rPr>
          <w:b/>
          <w:color w:val="000000" w:themeColor="text1"/>
          <w:sz w:val="28"/>
          <w:szCs w:val="28"/>
          <w:lang w:val="en-US"/>
        </w:rPr>
        <w:t>10</w:t>
      </w:r>
    </w:p>
    <w:p w14:paraId="4FB37BB5" w14:textId="77777777" w:rsidR="000A7874" w:rsidRDefault="000A7874">
      <w:pPr>
        <w:spacing w:before="40"/>
        <w:jc w:val="both"/>
        <w:rPr>
          <w:i/>
          <w:color w:val="000000" w:themeColor="text1"/>
          <w:sz w:val="28"/>
          <w:szCs w:val="28"/>
          <w:lang w:val="en-US"/>
        </w:rPr>
      </w:pPr>
    </w:p>
    <w:p w14:paraId="339DB1CF" w14:textId="77777777" w:rsidR="000A7874" w:rsidRDefault="00000000">
      <w:pPr>
        <w:spacing w:before="40" w:line="264" w:lineRule="auto"/>
        <w:jc w:val="both"/>
        <w:rPr>
          <w:b/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</w:r>
      <w:r>
        <w:rPr>
          <w:b/>
          <w:color w:val="000000" w:themeColor="text1"/>
          <w:sz w:val="28"/>
          <w:szCs w:val="28"/>
          <w:lang w:val="en-US"/>
        </w:rPr>
        <w:t>I. DANH SÁCH 51 LUẬT</w:t>
      </w:r>
    </w:p>
    <w:p w14:paraId="43BB30FC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1. </w:t>
      </w:r>
      <w:r>
        <w:rPr>
          <w:color w:val="000000" w:themeColor="text1"/>
          <w:sz w:val="28"/>
          <w:szCs w:val="28"/>
        </w:rPr>
        <w:t>Luật Tương trợ tư pháp về dân sự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7F5304C4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2. </w:t>
      </w:r>
      <w:r>
        <w:rPr>
          <w:color w:val="000000" w:themeColor="text1"/>
          <w:sz w:val="28"/>
          <w:szCs w:val="28"/>
        </w:rPr>
        <w:t>Luật Giám định tư pháp (sửa đổi)</w:t>
      </w:r>
      <w:r>
        <w:rPr>
          <w:color w:val="000000" w:themeColor="text1"/>
          <w:sz w:val="28"/>
          <w:szCs w:val="28"/>
          <w:lang w:val="en-US" w:eastAsia="en-US"/>
        </w:rPr>
        <w:t xml:space="preserve"> ;</w:t>
      </w:r>
    </w:p>
    <w:p w14:paraId="2EEACF83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3. </w:t>
      </w:r>
      <w:r>
        <w:rPr>
          <w:color w:val="000000" w:themeColor="text1"/>
          <w:sz w:val="28"/>
          <w:szCs w:val="28"/>
        </w:rPr>
        <w:t>Luật Thi hành án dân sự (sửa đổi)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01279542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4. </w:t>
      </w:r>
      <w:r>
        <w:rPr>
          <w:color w:val="000000" w:themeColor="text1"/>
          <w:sz w:val="28"/>
          <w:szCs w:val="28"/>
        </w:rPr>
        <w:t>Luật Dẫn độ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6695AF16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5.</w:t>
      </w:r>
      <w:r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>
        <w:rPr>
          <w:color w:val="000000" w:themeColor="text1"/>
          <w:sz w:val="28"/>
          <w:szCs w:val="28"/>
        </w:rPr>
        <w:t>Luật Chuyển giao người đang chấp hành án phạt tù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176ABBFB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6. </w:t>
      </w:r>
      <w:r>
        <w:rPr>
          <w:color w:val="000000" w:themeColor="text1"/>
          <w:sz w:val="28"/>
          <w:szCs w:val="28"/>
        </w:rPr>
        <w:t>Luật sửa đổi, bổ sung một số điều của Luật Lý lịch tư pháp</w:t>
      </w:r>
      <w:r>
        <w:rPr>
          <w:color w:val="000000" w:themeColor="text1"/>
          <w:sz w:val="28"/>
          <w:szCs w:val="28"/>
          <w:lang w:val="en-US" w:eastAsia="en-US"/>
        </w:rPr>
        <w:t>;</w:t>
      </w:r>
    </w:p>
    <w:p w14:paraId="74BA5B15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7.</w:t>
      </w:r>
      <w:r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>
        <w:rPr>
          <w:color w:val="000000" w:themeColor="text1"/>
          <w:sz w:val="28"/>
          <w:szCs w:val="28"/>
        </w:rPr>
        <w:t>Luật An ninh mạng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2C4518BC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8.</w:t>
      </w:r>
      <w:r>
        <w:rPr>
          <w:color w:val="000000" w:themeColor="text1"/>
          <w:sz w:val="28"/>
          <w:szCs w:val="28"/>
        </w:rPr>
        <w:t xml:space="preserve"> Luật phòng, chống ma túy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71D2B18C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 xml:space="preserve">9. </w:t>
      </w:r>
      <w:r>
        <w:rPr>
          <w:color w:val="000000" w:themeColor="text1"/>
          <w:sz w:val="28"/>
          <w:szCs w:val="28"/>
        </w:rPr>
        <w:t>Luật sửa đổi, bổ sung 10 luật liên quan đến an ninh trật tự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3AF22C1D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10.</w:t>
      </w:r>
      <w:r>
        <w:rPr>
          <w:color w:val="000000" w:themeColor="text1"/>
          <w:sz w:val="28"/>
          <w:szCs w:val="28"/>
        </w:rPr>
        <w:t xml:space="preserve"> Luật Thi hành tạm giữ, tạm giam và cấm đi khỏi nơi cư trú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77932FDF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11. </w:t>
      </w:r>
      <w:r>
        <w:rPr>
          <w:color w:val="000000" w:themeColor="text1"/>
          <w:sz w:val="28"/>
          <w:szCs w:val="28"/>
        </w:rPr>
        <w:t>Luật Thi hành án hình sự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64A067F5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12.</w:t>
      </w:r>
      <w:r>
        <w:rPr>
          <w:color w:val="000000" w:themeColor="text1"/>
          <w:sz w:val="28"/>
          <w:szCs w:val="28"/>
        </w:rPr>
        <w:t xml:space="preserve"> Luật Bảo vệ bí mật nhà nước (sửa đổi)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78C11C35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13. </w:t>
      </w:r>
      <w:r>
        <w:rPr>
          <w:color w:val="000000" w:themeColor="text1"/>
          <w:sz w:val="28"/>
          <w:szCs w:val="28"/>
        </w:rPr>
        <w:t>Luật Tình trạng khẩn cấp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23642746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14.</w:t>
      </w:r>
      <w:r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>
        <w:rPr>
          <w:color w:val="000000" w:themeColor="text1"/>
          <w:sz w:val="28"/>
          <w:szCs w:val="28"/>
        </w:rPr>
        <w:t>Luật Thuế thu nhập cá nhân (sửa đổi)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54437262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15.</w:t>
      </w:r>
      <w:r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>
        <w:rPr>
          <w:color w:val="000000" w:themeColor="text1"/>
          <w:sz w:val="28"/>
          <w:szCs w:val="28"/>
        </w:rPr>
        <w:t>Luật Quy hoạch (sửa đổi)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3A87FE28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16. </w:t>
      </w:r>
      <w:r>
        <w:rPr>
          <w:color w:val="000000" w:themeColor="text1"/>
          <w:sz w:val="28"/>
          <w:szCs w:val="28"/>
        </w:rPr>
        <w:t>Luật Quản lý thuế (sửa đổi)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0E2E153B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17.</w:t>
      </w:r>
      <w:r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>
        <w:rPr>
          <w:color w:val="000000" w:themeColor="text1"/>
          <w:sz w:val="28"/>
          <w:szCs w:val="28"/>
        </w:rPr>
        <w:t>Luật Tiết kiệm, chống lãng phí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18F143F7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18. </w:t>
      </w:r>
      <w:r>
        <w:rPr>
          <w:color w:val="000000" w:themeColor="text1"/>
          <w:sz w:val="28"/>
          <w:szCs w:val="28"/>
        </w:rPr>
        <w:t>Luật sửa đổi, bổ sung một số điều của Luật Quản lý nợ công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7AC911CD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19. </w:t>
      </w:r>
      <w:r>
        <w:rPr>
          <w:bCs/>
          <w:color w:val="000000" w:themeColor="text1"/>
          <w:sz w:val="28"/>
          <w:szCs w:val="28"/>
        </w:rPr>
        <w:t>Luật sửa đổi, bổ sung một số điều của Luật Công nghiệp quốc phòng, an ninh và động viên công nghiệp</w:t>
      </w:r>
      <w:r>
        <w:rPr>
          <w:bCs/>
          <w:color w:val="000000" w:themeColor="text1"/>
          <w:sz w:val="28"/>
          <w:szCs w:val="28"/>
          <w:lang w:val="en-US"/>
        </w:rPr>
        <w:t>;</w:t>
      </w:r>
    </w:p>
    <w:p w14:paraId="0EBCD2B9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20. </w:t>
      </w:r>
      <w:r>
        <w:rPr>
          <w:color w:val="000000" w:themeColor="text1"/>
          <w:sz w:val="28"/>
          <w:szCs w:val="28"/>
        </w:rPr>
        <w:t>Luật Đầu tư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7CECB063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21. </w:t>
      </w:r>
      <w:r>
        <w:rPr>
          <w:color w:val="000000" w:themeColor="text1"/>
          <w:sz w:val="28"/>
          <w:szCs w:val="28"/>
        </w:rPr>
        <w:t>Luật sửa đổi, bổ sung một số điều của Luật Giá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1F37B41D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22. </w:t>
      </w:r>
      <w:r>
        <w:rPr>
          <w:color w:val="000000" w:themeColor="text1"/>
          <w:sz w:val="28"/>
          <w:szCs w:val="28"/>
        </w:rPr>
        <w:t>Luật sửa đổi, bổ sung một số điều của Luật Thống kê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3705709C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23. </w:t>
      </w:r>
      <w:r>
        <w:rPr>
          <w:color w:val="000000" w:themeColor="text1"/>
          <w:sz w:val="28"/>
          <w:szCs w:val="28"/>
        </w:rPr>
        <w:t>Luật sửa đổi, bổ sung một số điều của Luật Kinh doanh bảo hiểm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66BDF3BA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24. </w:t>
      </w:r>
      <w:r>
        <w:rPr>
          <w:color w:val="000000" w:themeColor="text1"/>
          <w:sz w:val="28"/>
          <w:szCs w:val="28"/>
        </w:rPr>
        <w:t>Luật Dự trữ quốc gia (sửa đổi)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203C055B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25.</w:t>
      </w:r>
      <w:r>
        <w:rPr>
          <w:color w:val="000000" w:themeColor="text1"/>
          <w:sz w:val="28"/>
          <w:szCs w:val="28"/>
        </w:rPr>
        <w:t xml:space="preserve"> Luật sửa đổi, bổ sung một số điều của Luật Thuế giá trị gia tăng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39A64548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26. </w:t>
      </w:r>
      <w:r>
        <w:rPr>
          <w:color w:val="000000" w:themeColor="text1"/>
          <w:sz w:val="28"/>
          <w:szCs w:val="28"/>
        </w:rPr>
        <w:t>Luật Dân số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3ABCB11A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27. </w:t>
      </w:r>
      <w:r>
        <w:rPr>
          <w:color w:val="000000" w:themeColor="text1"/>
          <w:sz w:val="28"/>
          <w:szCs w:val="28"/>
        </w:rPr>
        <w:t>Luật Phòng bệnh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3E2F308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 xml:space="preserve">28. </w:t>
      </w:r>
      <w:r>
        <w:rPr>
          <w:color w:val="000000" w:themeColor="text1"/>
          <w:sz w:val="28"/>
          <w:szCs w:val="28"/>
        </w:rPr>
        <w:t>Luật sửa đổi, bổ sung một số điều của Luật Giáo dục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49269C6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 xml:space="preserve">29. </w:t>
      </w:r>
      <w:r>
        <w:rPr>
          <w:color w:val="000000" w:themeColor="text1"/>
          <w:sz w:val="28"/>
          <w:szCs w:val="28"/>
        </w:rPr>
        <w:t>Luật Giáo dục nghề nghiệp (sửa đổi)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5FF0B21C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 w:eastAsia="en-US"/>
        </w:rPr>
        <w:lastRenderedPageBreak/>
        <w:t xml:space="preserve">30. </w:t>
      </w:r>
      <w:r>
        <w:rPr>
          <w:color w:val="000000" w:themeColor="text1"/>
          <w:sz w:val="28"/>
          <w:szCs w:val="28"/>
        </w:rPr>
        <w:t>Luật Giáo dục Đại học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2FEDCC91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31.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Luật Công nghệ cao (sửa đổi)</w:t>
      </w:r>
      <w:r>
        <w:rPr>
          <w:bCs/>
          <w:color w:val="000000" w:themeColor="text1"/>
          <w:sz w:val="28"/>
          <w:szCs w:val="28"/>
          <w:lang w:val="en-US"/>
        </w:rPr>
        <w:t>;</w:t>
      </w:r>
    </w:p>
    <w:p w14:paraId="50CD9BD5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pacing w:val="-10"/>
          <w:sz w:val="28"/>
          <w:szCs w:val="28"/>
          <w:lang w:val="en-US"/>
        </w:rPr>
      </w:pPr>
      <w:r>
        <w:rPr>
          <w:color w:val="000000" w:themeColor="text1"/>
          <w:spacing w:val="-10"/>
          <w:sz w:val="28"/>
          <w:szCs w:val="28"/>
          <w:lang w:val="en-US"/>
        </w:rPr>
        <w:t xml:space="preserve">32. </w:t>
      </w:r>
      <w:r>
        <w:rPr>
          <w:color w:val="000000" w:themeColor="text1"/>
          <w:spacing w:val="-10"/>
          <w:sz w:val="28"/>
          <w:szCs w:val="28"/>
        </w:rPr>
        <w:t>Luật sửa đổi, bổ sung một số điều của Luật Quy hoạch đô thị và nông thôn</w:t>
      </w:r>
      <w:r>
        <w:rPr>
          <w:color w:val="000000" w:themeColor="text1"/>
          <w:spacing w:val="-10"/>
          <w:sz w:val="28"/>
          <w:szCs w:val="28"/>
          <w:lang w:val="en-US"/>
        </w:rPr>
        <w:t xml:space="preserve">; </w:t>
      </w:r>
    </w:p>
    <w:p w14:paraId="7AE02D51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33. </w:t>
      </w:r>
      <w:r>
        <w:rPr>
          <w:color w:val="000000" w:themeColor="text1"/>
          <w:sz w:val="28"/>
          <w:szCs w:val="28"/>
        </w:rPr>
        <w:t>Luật Hàng không dân dụng Việt Nam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05376EB2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34. </w:t>
      </w:r>
      <w:r>
        <w:rPr>
          <w:color w:val="000000" w:themeColor="text1"/>
          <w:sz w:val="28"/>
          <w:szCs w:val="28"/>
        </w:rPr>
        <w:t>Luật Xây dựng (sửa đổi)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3A9E564A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35. </w:t>
      </w:r>
      <w:r>
        <w:rPr>
          <w:color w:val="000000" w:themeColor="text1"/>
          <w:sz w:val="28"/>
          <w:szCs w:val="28"/>
        </w:rPr>
        <w:t>Luật Chuyển đổi số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6761347D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36.</w:t>
      </w:r>
      <w:r>
        <w:rPr>
          <w:color w:val="000000" w:themeColor="text1"/>
          <w:sz w:val="28"/>
          <w:szCs w:val="28"/>
        </w:rPr>
        <w:t xml:space="preserve"> Luật Trí tuệ nhân tạo</w:t>
      </w:r>
      <w:r>
        <w:rPr>
          <w:color w:val="000000" w:themeColor="text1"/>
          <w:sz w:val="28"/>
          <w:szCs w:val="28"/>
          <w:lang w:val="en-US"/>
        </w:rPr>
        <w:t>;</w:t>
      </w:r>
    </w:p>
    <w:p w14:paraId="172796EC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 xml:space="preserve">37. </w:t>
      </w:r>
      <w:r>
        <w:rPr>
          <w:color w:val="000000" w:themeColor="text1"/>
          <w:sz w:val="28"/>
          <w:szCs w:val="28"/>
        </w:rPr>
        <w:t>Luật sửa đổi, bổ sung một số điều của Luật Chuyển giao công nghệ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4D5AAB5" w14:textId="77777777" w:rsidR="000A7874" w:rsidRDefault="00000000">
      <w:pPr>
        <w:tabs>
          <w:tab w:val="left" w:pos="8340"/>
        </w:tabs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38. </w:t>
      </w:r>
      <w:r>
        <w:rPr>
          <w:color w:val="000000" w:themeColor="text1"/>
          <w:sz w:val="28"/>
          <w:szCs w:val="28"/>
        </w:rPr>
        <w:t>Luật sửa đổi, bổ sung một số điều của Luật Sở hữu trí tuệ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en-US"/>
        </w:rPr>
        <w:t xml:space="preserve"> </w:t>
      </w:r>
    </w:p>
    <w:p w14:paraId="7402CCD3" w14:textId="77777777" w:rsidR="000A7874" w:rsidRDefault="00000000">
      <w:pPr>
        <w:tabs>
          <w:tab w:val="right" w:pos="9074"/>
        </w:tabs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39. </w:t>
      </w:r>
      <w:r>
        <w:rPr>
          <w:color w:val="000000" w:themeColor="text1"/>
          <w:sz w:val="28"/>
          <w:szCs w:val="28"/>
        </w:rPr>
        <w:t>Luật sửa đổi, bổ sung một số điều của Luật Địa chất và khoáng sản</w:t>
      </w:r>
      <w:r>
        <w:rPr>
          <w:color w:val="000000" w:themeColor="text1"/>
          <w:sz w:val="28"/>
          <w:szCs w:val="28"/>
          <w:lang w:val="en-US"/>
        </w:rPr>
        <w:t xml:space="preserve">; </w:t>
      </w:r>
      <w:r>
        <w:rPr>
          <w:color w:val="000000" w:themeColor="text1"/>
          <w:sz w:val="28"/>
          <w:szCs w:val="28"/>
          <w:lang w:val="en-US"/>
        </w:rPr>
        <w:tab/>
      </w:r>
    </w:p>
    <w:p w14:paraId="2A78AA26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40. </w:t>
      </w:r>
      <w:r>
        <w:rPr>
          <w:color w:val="000000" w:themeColor="text1"/>
          <w:sz w:val="28"/>
          <w:szCs w:val="28"/>
        </w:rPr>
        <w:t>Luật sửa đổi, bổ sung một số điều của 15 luật trong lĩnh vực nông nghiệp và môi trường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72243211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41.</w:t>
      </w:r>
      <w:r>
        <w:rPr>
          <w:color w:val="000000" w:themeColor="text1"/>
          <w:sz w:val="28"/>
          <w:szCs w:val="28"/>
        </w:rPr>
        <w:t xml:space="preserve"> Luật Viên chức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71A1B434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>42. </w:t>
      </w:r>
      <w:r>
        <w:rPr>
          <w:color w:val="000000" w:themeColor="text1"/>
          <w:sz w:val="28"/>
          <w:szCs w:val="28"/>
        </w:rPr>
        <w:t>Luật Thương mại điện tử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638B1CCF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43.</w:t>
      </w:r>
      <w:r>
        <w:rPr>
          <w:color w:val="000000" w:themeColor="text1"/>
          <w:sz w:val="28"/>
          <w:szCs w:val="28"/>
        </w:rPr>
        <w:t xml:space="preserve"> Luật Báo chí (sửa đổi)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6ADD1D05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44. </w:t>
      </w:r>
      <w:r>
        <w:rPr>
          <w:color w:val="000000" w:themeColor="text1"/>
          <w:sz w:val="28"/>
          <w:szCs w:val="28"/>
        </w:rPr>
        <w:t>Luật sửa đổi, bổ sung một số điều của Luật Điều ước quốc tế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3FAF3144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color w:val="000000" w:themeColor="text1"/>
          <w:sz w:val="28"/>
          <w:szCs w:val="28"/>
          <w:lang w:val="en-US" w:eastAsia="en-US"/>
        </w:rPr>
        <w:t xml:space="preserve">45. </w:t>
      </w:r>
      <w:r>
        <w:rPr>
          <w:color w:val="000000" w:themeColor="text1"/>
          <w:sz w:val="28"/>
          <w:szCs w:val="28"/>
        </w:rPr>
        <w:t xml:space="preserve">Luật Bảo hiểm tiền gửi </w:t>
      </w:r>
      <w:r>
        <w:rPr>
          <w:color w:val="000000" w:themeColor="text1"/>
          <w:sz w:val="28"/>
          <w:szCs w:val="28"/>
          <w:lang w:val="en-US"/>
        </w:rPr>
        <w:t>(</w:t>
      </w:r>
      <w:r>
        <w:rPr>
          <w:color w:val="000000" w:themeColor="text1"/>
          <w:sz w:val="28"/>
          <w:szCs w:val="28"/>
        </w:rPr>
        <w:t>sửa đổi</w:t>
      </w:r>
      <w:r>
        <w:rPr>
          <w:color w:val="000000" w:themeColor="text1"/>
          <w:sz w:val="28"/>
          <w:szCs w:val="28"/>
          <w:lang w:val="en-US"/>
        </w:rPr>
        <w:t xml:space="preserve">); </w:t>
      </w:r>
    </w:p>
    <w:p w14:paraId="3F01DFA3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46. </w:t>
      </w:r>
      <w:r>
        <w:rPr>
          <w:color w:val="000000" w:themeColor="text1"/>
          <w:sz w:val="28"/>
          <w:szCs w:val="28"/>
        </w:rPr>
        <w:t>Luật sửa đổi, bổ sung một số điều của Luật Tiếp công dân, Luật Khiếu nại, Luật Tố cáo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45ED3333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pacing w:val="-4"/>
          <w:sz w:val="28"/>
          <w:szCs w:val="28"/>
          <w:lang w:val="en-US"/>
        </w:rPr>
      </w:pPr>
      <w:r>
        <w:rPr>
          <w:color w:val="000000" w:themeColor="text1"/>
          <w:spacing w:val="-4"/>
          <w:sz w:val="28"/>
          <w:szCs w:val="28"/>
          <w:lang w:val="en-US"/>
        </w:rPr>
        <w:t xml:space="preserve">47. </w:t>
      </w:r>
      <w:r>
        <w:rPr>
          <w:color w:val="000000" w:themeColor="text1"/>
          <w:spacing w:val="-4"/>
          <w:sz w:val="28"/>
          <w:szCs w:val="28"/>
        </w:rPr>
        <w:t>Luật sửa đổi, bổ sung một số điều của Luật Phòng, chống tham nhũng</w:t>
      </w:r>
      <w:r>
        <w:rPr>
          <w:color w:val="000000" w:themeColor="text1"/>
          <w:spacing w:val="-4"/>
          <w:sz w:val="28"/>
          <w:szCs w:val="28"/>
          <w:lang w:val="en-US"/>
        </w:rPr>
        <w:t>;</w:t>
      </w:r>
      <w:r>
        <w:rPr>
          <w:color w:val="000000" w:themeColor="text1"/>
          <w:spacing w:val="-4"/>
          <w:sz w:val="28"/>
          <w:szCs w:val="28"/>
        </w:rPr>
        <w:t> </w:t>
      </w:r>
    </w:p>
    <w:p w14:paraId="37D21434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48. </w:t>
      </w:r>
      <w:r>
        <w:rPr>
          <w:color w:val="000000" w:themeColor="text1"/>
          <w:sz w:val="28"/>
          <w:szCs w:val="28"/>
        </w:rPr>
        <w:t>Luật Toà án chuyên biệt tại Trung tâm tài chính quốc tế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115DDF38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49. </w:t>
      </w:r>
      <w:r>
        <w:rPr>
          <w:color w:val="000000" w:themeColor="text1"/>
          <w:sz w:val="28"/>
          <w:szCs w:val="28"/>
        </w:rPr>
        <w:t>Luật Phục hồi, phá sản</w:t>
      </w:r>
      <w:r>
        <w:rPr>
          <w:color w:val="000000" w:themeColor="text1"/>
          <w:sz w:val="28"/>
          <w:szCs w:val="28"/>
          <w:lang w:val="en-US"/>
        </w:rPr>
        <w:t xml:space="preserve">; </w:t>
      </w:r>
    </w:p>
    <w:p w14:paraId="59491007" w14:textId="77777777" w:rsidR="000A7874" w:rsidRDefault="00000000">
      <w:pPr>
        <w:spacing w:before="60" w:line="264" w:lineRule="auto"/>
        <w:ind w:firstLine="720"/>
        <w:rPr>
          <w:color w:val="000000" w:themeColor="text1"/>
          <w:sz w:val="28"/>
          <w:szCs w:val="28"/>
          <w:lang w:val="en-US"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>50.</w:t>
      </w:r>
      <w:r>
        <w:rPr>
          <w:b/>
          <w:bCs/>
          <w:color w:val="000000" w:themeColor="text1"/>
          <w:sz w:val="28"/>
          <w:szCs w:val="28"/>
          <w:lang w:val="en-US" w:eastAsia="en-US"/>
        </w:rPr>
        <w:t> </w:t>
      </w:r>
      <w:r>
        <w:rPr>
          <w:color w:val="000000" w:themeColor="text1"/>
          <w:sz w:val="28"/>
          <w:szCs w:val="28"/>
        </w:rPr>
        <w:t>Luật Tương trợ tư pháp về hình sự</w:t>
      </w:r>
      <w:r>
        <w:rPr>
          <w:color w:val="000000" w:themeColor="text1"/>
          <w:sz w:val="28"/>
          <w:szCs w:val="28"/>
          <w:lang w:val="en-US"/>
        </w:rPr>
        <w:t>;</w:t>
      </w:r>
      <w:r>
        <w:rPr>
          <w:color w:val="000000" w:themeColor="text1"/>
          <w:sz w:val="28"/>
          <w:szCs w:val="28"/>
        </w:rPr>
        <w:t> </w:t>
      </w:r>
    </w:p>
    <w:p w14:paraId="62F8CE95" w14:textId="77777777" w:rsidR="000A7874" w:rsidRDefault="00000000">
      <w:pPr>
        <w:spacing w:before="60" w:line="264" w:lineRule="auto"/>
        <w:ind w:firstLine="720"/>
        <w:jc w:val="both"/>
        <w:rPr>
          <w:color w:val="000000" w:themeColor="text1"/>
          <w:spacing w:val="-6"/>
          <w:sz w:val="28"/>
          <w:szCs w:val="28"/>
          <w:lang w:val="en-US"/>
        </w:rPr>
      </w:pPr>
      <w:r>
        <w:rPr>
          <w:color w:val="000000" w:themeColor="text1"/>
          <w:spacing w:val="-6"/>
          <w:sz w:val="28"/>
          <w:szCs w:val="28"/>
          <w:lang w:val="en-US"/>
        </w:rPr>
        <w:t>51.</w:t>
      </w:r>
      <w:r>
        <w:rPr>
          <w:color w:val="000000" w:themeColor="text1"/>
          <w:spacing w:val="-6"/>
          <w:sz w:val="28"/>
          <w:szCs w:val="28"/>
        </w:rPr>
        <w:t xml:space="preserve"> Luật Hoạt động giám sát của Quốc hội và Hội đồng nhân dân (sửa đổi)</w:t>
      </w:r>
      <w:r>
        <w:rPr>
          <w:color w:val="000000" w:themeColor="text1"/>
          <w:spacing w:val="-6"/>
          <w:sz w:val="28"/>
          <w:szCs w:val="28"/>
          <w:lang w:val="en-US"/>
        </w:rPr>
        <w:t>.</w:t>
      </w:r>
    </w:p>
    <w:p w14:paraId="7E1A157F" w14:textId="77777777" w:rsidR="000A7874" w:rsidRDefault="00000000">
      <w:pPr>
        <w:spacing w:before="40" w:line="264" w:lineRule="auto"/>
        <w:ind w:firstLine="720"/>
        <w:jc w:val="both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II. DANH SÁCH 08 NGHỊ QUYẾT QUY PHẠM PHÁP LUẬT</w:t>
      </w:r>
    </w:p>
    <w:p w14:paraId="49B7B481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ab/>
        <w:t>1. Nghị quyết của Quốc hội về những cơ chế chính sách đặc thù để thực hiện Nghị quyết số 71-NQ/TW ngày 22/8/2025 của Bộ Chính trị về đột phá phát triển giáo dục và đào tạo;</w:t>
      </w:r>
    </w:p>
    <w:p w14:paraId="27948D02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ab/>
        <w:t>2. Nghị quyết của Quốc hội về cơ chế, chính sách đặc biệt để thực hiện Nghị quyết số 59-NQ/TW ngày 24/01/2025 của Bộ Chính trị về hội nhập quốc tế trong tình hình mới;</w:t>
      </w:r>
    </w:p>
    <w:p w14:paraId="08F25EE5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ab/>
        <w:t>3. Nghị quyết của Quốc hội quy định một số cơ chế, chính sách tháo gỡ khó khăn, vướng mắc trong tổ chức thi hành Luật Đất đai;</w:t>
      </w:r>
    </w:p>
    <w:p w14:paraId="552F3083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ab/>
        <w:t>4. Nghị quyết của Quốc hội về các cơ chế chính sách để thực hiện hiệu quả Nghị quyết số 72-NQ/TW ngày 09/9/2025 của Bộ Chính trị về một số giải pháp đột phá, tăng cường bảo vệ, chăm sóc và nâng cao sức khỏe Nhân dân;</w:t>
      </w:r>
    </w:p>
    <w:p w14:paraId="0E64E9B5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lastRenderedPageBreak/>
        <w:tab/>
        <w:t xml:space="preserve">5. Nghị quyết thí điểm </w:t>
      </w:r>
      <w:r>
        <w:rPr>
          <w:b w:val="0"/>
          <w:color w:val="000000" w:themeColor="text1"/>
          <w:sz w:val="28"/>
          <w:szCs w:val="28"/>
        </w:rPr>
        <w:t>một số cơ chế, chính sách đặc thù để thực hiện các dự án lớn, quan trọng trên địa bàn Thủ đô;</w:t>
      </w:r>
    </w:p>
    <w:p w14:paraId="50668F9B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ab/>
        <w:t>6. Nghị quyết của Quốc hội về cơ chế, chính sách phát triển năng lượng quốc gia giai đoạn 2026 – 2030;</w:t>
      </w:r>
    </w:p>
    <w:p w14:paraId="09A018C2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ab/>
        <w:t>7. Nghị quyết của Quốc hội sửa đổi, bổ sung một số điều Nghị quyết số 98/2023/QH15 về thí điểm một số cơ chế, chính sách đặc thù phát triển Thành phố Hồ Chí Minh;</w:t>
      </w:r>
    </w:p>
    <w:p w14:paraId="5DE29015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ab/>
        <w:t>8. Nghị quyết của Quốc hội sửa đổi, bổ sung một số điều Nghị quyết 136/2024/QH15 về tổ chức chính quyền đô thị và thí điểm một số cơ chế, chính sách đặc thù phát triển thành phố Đà Nẵng;</w:t>
      </w:r>
    </w:p>
    <w:p w14:paraId="57BE6C04" w14:textId="77777777" w:rsidR="000A7874" w:rsidRDefault="00000000">
      <w:pPr>
        <w:pStyle w:val="Heading2"/>
        <w:spacing w:before="4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ab/>
        <w:t>9. Nghị quyết mở rộng phạm vi áp dụng Nghị quyết 170/2024/QH15 ngày 30/11/2024  cho các dự án, đất đai có tình huống pháp lý tương tự trên phạm vi cả nước.</w:t>
      </w:r>
    </w:p>
    <w:p w14:paraId="3F42AEFE" w14:textId="77777777" w:rsidR="000A7874" w:rsidRDefault="000A7874">
      <w:pPr>
        <w:spacing w:before="40" w:line="264" w:lineRule="auto"/>
        <w:ind w:firstLine="720"/>
        <w:jc w:val="both"/>
        <w:rPr>
          <w:color w:val="000000" w:themeColor="text1"/>
          <w:sz w:val="28"/>
          <w:szCs w:val="28"/>
        </w:rPr>
      </w:pPr>
    </w:p>
    <w:sectPr w:rsidR="000A7874">
      <w:headerReference w:type="default" r:id="rId7"/>
      <w:pgSz w:w="11909" w:h="16834" w:code="9"/>
      <w:pgMar w:top="1134" w:right="113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F801" w14:textId="77777777" w:rsidR="00C0164B" w:rsidRDefault="00C0164B">
      <w:r>
        <w:separator/>
      </w:r>
    </w:p>
  </w:endnote>
  <w:endnote w:type="continuationSeparator" w:id="0">
    <w:p w14:paraId="7DC7C4B6" w14:textId="77777777" w:rsidR="00C0164B" w:rsidRDefault="00C0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4B5E" w14:textId="77777777" w:rsidR="00C0164B" w:rsidRDefault="00C0164B">
      <w:r>
        <w:separator/>
      </w:r>
    </w:p>
  </w:footnote>
  <w:footnote w:type="continuationSeparator" w:id="0">
    <w:p w14:paraId="30B4349E" w14:textId="77777777" w:rsidR="00C0164B" w:rsidRDefault="00C0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023521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69721463" w14:textId="77777777" w:rsidR="000A7874" w:rsidRDefault="00000000">
        <w:pPr>
          <w:pStyle w:val="Header"/>
          <w:jc w:val="center"/>
          <w:rPr>
            <w:color w:val="000000" w:themeColor="text1"/>
          </w:rPr>
        </w:pPr>
        <w:r>
          <w:rPr>
            <w:color w:val="000000" w:themeColor="text1"/>
          </w:rPr>
          <w:fldChar w:fldCharType="begin"/>
        </w:r>
        <w:r>
          <w:rPr>
            <w:color w:val="000000" w:themeColor="text1"/>
          </w:rPr>
          <w:instrText xml:space="preserve"> PAGE   \* MERGEFORMAT </w:instrText>
        </w:r>
        <w:r>
          <w:rPr>
            <w:color w:val="000000" w:themeColor="text1"/>
          </w:rPr>
          <w:fldChar w:fldCharType="separate"/>
        </w:r>
        <w:r>
          <w:rPr>
            <w:noProof/>
            <w:color w:val="000000" w:themeColor="text1"/>
          </w:rPr>
          <w:t>2</w:t>
        </w:r>
        <w:r>
          <w:rPr>
            <w:noProof/>
            <w:color w:val="000000" w:themeColor="text1"/>
          </w:rPr>
          <w:fldChar w:fldCharType="end"/>
        </w:r>
      </w:p>
    </w:sdtContent>
  </w:sdt>
  <w:p w14:paraId="5884FAEC" w14:textId="77777777" w:rsidR="000A7874" w:rsidRDefault="000A7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4"/>
    <w:rsid w:val="000A7874"/>
    <w:rsid w:val="00482AD7"/>
    <w:rsid w:val="009C3B4E"/>
    <w:rsid w:val="00C0164B"/>
    <w:rsid w:val="00D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3366"/>
  <w15:docId w15:val="{004D3E55-236A-4397-A0A4-8E4FBE9C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DF3A-81F8-4152-8003-BD6155C3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2026-01-06T01:52:00Z</cp:lastPrinted>
  <dcterms:created xsi:type="dcterms:W3CDTF">2026-01-06T02:11:00Z</dcterms:created>
  <dcterms:modified xsi:type="dcterms:W3CDTF">2026-01-06T02:11:00Z</dcterms:modified>
</cp:coreProperties>
</file>